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E9C" w:rsidRDefault="006B4E9C" w:rsidP="006B4E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:rsidR="006B4E9C" w:rsidRDefault="006B4E9C" w:rsidP="006B4E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 17. zasedání Zastupitelstva obce Velký Bor, </w:t>
      </w:r>
    </w:p>
    <w:p w:rsidR="006B4E9C" w:rsidRDefault="006B4E9C" w:rsidP="006B4E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28. června 2025 v 18.00 h v budově Obecního úřadu ve Velkém Boru</w:t>
      </w:r>
    </w:p>
    <w:p w:rsidR="006B4E9C" w:rsidRDefault="006B4E9C" w:rsidP="006B4E9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B4E9C" w:rsidRDefault="006B4E9C" w:rsidP="006B4E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6B4E9C" w:rsidRDefault="006B4E9C" w:rsidP="006B4E9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>
        <w:rPr>
          <w:rFonts w:ascii="Times New Roman" w:hAnsi="Times New Roman"/>
          <w:bCs/>
          <w:sz w:val="24"/>
          <w:szCs w:val="24"/>
        </w:rPr>
        <w:tab/>
        <w:t>Ověřovatele zápisu a program zasedání</w:t>
      </w:r>
    </w:p>
    <w:p w:rsidR="006B4E9C" w:rsidRDefault="006B4E9C" w:rsidP="006B4E9C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ab/>
        <w:t>Vydání souhlasného stanoviska s průjezdem účastníků INVELT RALLY Pačejov 2025 konkrétně testovací rychlostní zkoušky dne 19.9.2025 Velký Bor (mimo) – Třebomyslice (mimo)</w:t>
      </w:r>
    </w:p>
    <w:p w:rsidR="006B4E9C" w:rsidRDefault="006B4E9C" w:rsidP="006B4E9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ab/>
        <w:t>Porovnání – kalkulaci cen pro vodné a stočné za rok 2024</w:t>
      </w:r>
    </w:p>
    <w:p w:rsidR="006B4E9C" w:rsidRDefault="006B4E9C" w:rsidP="006B4E9C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</w:t>
      </w:r>
      <w:r>
        <w:rPr>
          <w:rFonts w:ascii="Times New Roman" w:hAnsi="Times New Roman"/>
          <w:bCs/>
          <w:sz w:val="24"/>
          <w:szCs w:val="24"/>
        </w:rPr>
        <w:tab/>
        <w:t>Smlouvu s Plzeňským krajem o mapování a aktualizaci dat technické a dopravní infrastruktury ve vlastnictví obcí pro systém Digitální technické mapy Plzeňského kraje a pověřuje starostu jejím podpisem</w:t>
      </w:r>
    </w:p>
    <w:p w:rsidR="006B4E9C" w:rsidRDefault="006B4E9C" w:rsidP="006B4E9C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 xml:space="preserve">Podání žádosti na MěÚ Horažďovice, odbor dopravy na omezení průjezdu vozidel nad 3,5 t (mimo zemědělské techniky) na místní komunikaci </w:t>
      </w:r>
      <w:proofErr w:type="spellStart"/>
      <w:r>
        <w:rPr>
          <w:rFonts w:ascii="Times New Roman" w:hAnsi="Times New Roman"/>
          <w:bCs/>
          <w:sz w:val="24"/>
          <w:szCs w:val="24"/>
        </w:rPr>
        <w:t>p.p.č</w:t>
      </w:r>
      <w:proofErr w:type="spellEnd"/>
      <w:r>
        <w:rPr>
          <w:rFonts w:ascii="Times New Roman" w:hAnsi="Times New Roman"/>
          <w:bCs/>
          <w:sz w:val="24"/>
          <w:szCs w:val="24"/>
        </w:rPr>
        <w:t>. 509/1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</w:p>
    <w:p w:rsidR="006B4E9C" w:rsidRDefault="006B4E9C" w:rsidP="006B4E9C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1.6.</w:t>
      </w:r>
      <w:r>
        <w:rPr>
          <w:rFonts w:ascii="Times New Roman" w:hAnsi="Times New Roman"/>
          <w:bCs/>
          <w:sz w:val="24"/>
          <w:szCs w:val="24"/>
        </w:rPr>
        <w:tab/>
        <w:t xml:space="preserve">Příjem dotace z PSOV Plzeňského kraje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450.000,-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a pověřuje starostu podpisem smlouvy</w:t>
      </w:r>
    </w:p>
    <w:p w:rsidR="006B4E9C" w:rsidRPr="007043FA" w:rsidRDefault="006B4E9C" w:rsidP="006B4E9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6D6D6D"/>
          <w:sz w:val="16"/>
          <w:szCs w:val="16"/>
          <w:lang w:eastAsia="cs-CZ"/>
        </w:rPr>
      </w:pPr>
    </w:p>
    <w:p w:rsidR="006B4E9C" w:rsidRDefault="006B4E9C" w:rsidP="006B4E9C">
      <w:pPr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:rsidR="006B4E9C" w:rsidRDefault="006B4E9C" w:rsidP="006B4E9C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>Opakovaně zřídit termínovaný vklad na částku 10 mil. Kč u Komerční banky a.s.</w:t>
      </w:r>
    </w:p>
    <w:p w:rsidR="006B4E9C" w:rsidRDefault="006B4E9C" w:rsidP="006B4E9C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 xml:space="preserve">Pořídit motorovou stříkačku pro jednotku SDH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</w:p>
    <w:p w:rsidR="006B4E9C" w:rsidRDefault="006B4E9C" w:rsidP="006B4E9C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 xml:space="preserve">Směnit část </w:t>
      </w:r>
      <w:proofErr w:type="spellStart"/>
      <w:r>
        <w:rPr>
          <w:rFonts w:ascii="Times New Roman" w:hAnsi="Times New Roman"/>
          <w:bCs/>
          <w:sz w:val="24"/>
          <w:szCs w:val="24"/>
        </w:rPr>
        <w:t>p.p.č</w:t>
      </w:r>
      <w:proofErr w:type="spellEnd"/>
      <w:r>
        <w:rPr>
          <w:rFonts w:ascii="Times New Roman" w:hAnsi="Times New Roman"/>
          <w:bCs/>
          <w:sz w:val="24"/>
          <w:szCs w:val="24"/>
        </w:rPr>
        <w:t>. 549/2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 výměře cca 2140 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Cs/>
          <w:sz w:val="24"/>
          <w:szCs w:val="24"/>
        </w:rPr>
        <w:t>p.p.č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126 o stejné výměře a stejném 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a pověřuje starostu podpisem příslušné smlouvy</w:t>
      </w:r>
    </w:p>
    <w:p w:rsidR="006B4E9C" w:rsidRDefault="006B4E9C" w:rsidP="006B4E9C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 xml:space="preserve">Nepřijmout návrh firmy </w:t>
      </w:r>
      <w:proofErr w:type="spellStart"/>
      <w:r>
        <w:rPr>
          <w:rFonts w:ascii="Times New Roman" w:hAnsi="Times New Roman"/>
          <w:bCs/>
          <w:sz w:val="24"/>
          <w:szCs w:val="24"/>
        </w:rPr>
        <w:t>Pontex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 SÚSPK Klatovy o přemístění autobusové zastávky typu „zátka“  </w:t>
      </w:r>
    </w:p>
    <w:p w:rsidR="006B4E9C" w:rsidRPr="007043FA" w:rsidRDefault="006B4E9C" w:rsidP="006B4E9C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16"/>
          <w:szCs w:val="16"/>
        </w:rPr>
      </w:pPr>
    </w:p>
    <w:p w:rsidR="006B4E9C" w:rsidRDefault="006B4E9C" w:rsidP="006B4E9C">
      <w:pPr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:rsidR="006B4E9C" w:rsidRDefault="006B4E9C" w:rsidP="006B4E9C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Rozpočtové opatření č. 2/2025</w:t>
      </w:r>
    </w:p>
    <w:p w:rsidR="006B4E9C" w:rsidRDefault="006B4E9C" w:rsidP="006B4E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 xml:space="preserve">Podporu Spolku pro obnovu venkova Plzeňského kraje v boji proti umístění hlubinného úložiště </w:t>
      </w:r>
      <w:r>
        <w:rPr>
          <w:rFonts w:ascii="Times New Roman" w:hAnsi="Times New Roman"/>
          <w:bCs/>
          <w:sz w:val="24"/>
          <w:szCs w:val="24"/>
        </w:rPr>
        <w:tab/>
        <w:t>radioaktivních odpadů v naší lokalitě</w:t>
      </w:r>
    </w:p>
    <w:p w:rsidR="006B4E9C" w:rsidRPr="00083AB0" w:rsidRDefault="006B4E9C" w:rsidP="006B4E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B4E9C" w:rsidRDefault="006B4E9C" w:rsidP="006B4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30.5.2025</w:t>
      </w:r>
    </w:p>
    <w:p w:rsidR="006B4E9C" w:rsidRPr="00083AB0" w:rsidRDefault="006B4E9C" w:rsidP="006B4E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B4E9C" w:rsidRDefault="006B4E9C"/>
    <w:sectPr w:rsidR="006B4E9C" w:rsidSect="006B4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9C"/>
    <w:rsid w:val="006412B6"/>
    <w:rsid w:val="006B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3DF82-C94B-43F0-88E0-5F931889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E9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B4E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4E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4E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4E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4E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4E9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4E9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4E9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4E9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4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4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4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4E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4E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4E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4E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4E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4E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4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B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4E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B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4E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B4E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4E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B4E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4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4E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4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2025-06-13T11:28:00Z</dcterms:created>
  <dcterms:modified xsi:type="dcterms:W3CDTF">2025-06-13T11:29:00Z</dcterms:modified>
</cp:coreProperties>
</file>