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949A" w14:textId="77777777" w:rsidR="000307FD" w:rsidRDefault="000307FD" w:rsidP="00030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14:paraId="08AD9A69" w14:textId="77777777" w:rsidR="000307FD" w:rsidRDefault="000307FD" w:rsidP="00030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3. zasedání Zastupitelstva obce Velký Bor, </w:t>
      </w:r>
    </w:p>
    <w:p w14:paraId="0709660B" w14:textId="77777777" w:rsidR="000307FD" w:rsidRDefault="000307FD" w:rsidP="000307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 ledna 2023 v 18.00 h v budově Obecního úřadu ve Velkém Boru</w:t>
      </w:r>
    </w:p>
    <w:p w14:paraId="0E9C7ACF" w14:textId="77777777" w:rsidR="000307FD" w:rsidRDefault="000307FD" w:rsidP="000307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1FFD44" w14:textId="77777777" w:rsidR="000307FD" w:rsidRPr="00512AAA" w:rsidRDefault="000307FD" w:rsidP="000307F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2AAA">
        <w:rPr>
          <w:rFonts w:ascii="Times New Roman" w:hAnsi="Times New Roman"/>
          <w:b/>
          <w:bCs/>
          <w:sz w:val="24"/>
          <w:szCs w:val="24"/>
        </w:rPr>
        <w:t>Zastupitelstvo obce schvaluje:</w:t>
      </w:r>
    </w:p>
    <w:p w14:paraId="7A43D7AA" w14:textId="77777777" w:rsidR="000307FD" w:rsidRPr="00A34AC7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A3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Zapisovatele a ověřovatele zápisu</w:t>
      </w:r>
    </w:p>
    <w:p w14:paraId="17B59D48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A34AC7">
        <w:rPr>
          <w:rFonts w:ascii="Times New Roman" w:hAnsi="Times New Roman"/>
          <w:sz w:val="24"/>
          <w:szCs w:val="24"/>
        </w:rPr>
        <w:t>Program zasedání</w:t>
      </w:r>
    </w:p>
    <w:p w14:paraId="2D5F84D6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Podání žádostí o dotace Plzeňskému kraji:</w:t>
      </w:r>
    </w:p>
    <w:p w14:paraId="4477C9A1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PSOV – výměna svítidel veřejného osvětlení ve všech obcích</w:t>
      </w:r>
    </w:p>
    <w:p w14:paraId="427EEEB2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PSOV – zpracování územního plánu</w:t>
      </w:r>
    </w:p>
    <w:p w14:paraId="1A97E7E7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Zachování prodejen v malých obcích PK – provoz prodejny v </w:t>
      </w:r>
      <w:proofErr w:type="spellStart"/>
      <w:r>
        <w:rPr>
          <w:rFonts w:ascii="Times New Roman" w:hAnsi="Times New Roman"/>
          <w:sz w:val="24"/>
          <w:szCs w:val="24"/>
        </w:rPr>
        <w:t>Jetenovicích</w:t>
      </w:r>
      <w:proofErr w:type="spellEnd"/>
    </w:p>
    <w:p w14:paraId="50A83619" w14:textId="77777777" w:rsidR="000307FD" w:rsidRPr="00D03092" w:rsidRDefault="000307FD" w:rsidP="000307FD">
      <w:pPr>
        <w:spacing w:after="0" w:line="240" w:lineRule="auto"/>
        <w:ind w:left="1413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 xml:space="preserve">V samostatné působnosti dle § 6 odst. 5 písm. b) zadání územního plánu obce Velký Bor, jehož přílohou je </w:t>
      </w:r>
      <w:proofErr w:type="gramStart"/>
      <w:r w:rsidRPr="00D03092">
        <w:rPr>
          <w:rFonts w:ascii="Times New Roman" w:hAnsi="Times New Roman"/>
          <w:sz w:val="24"/>
          <w:szCs w:val="24"/>
        </w:rPr>
        <w:t xml:space="preserve">grafika </w:t>
      </w:r>
      <w:bookmarkStart w:id="0" w:name="_Hlk126147012"/>
      <w:r w:rsidRPr="00D03092">
        <w:rPr>
          <w:rFonts w:ascii="Times New Roman" w:hAnsi="Times New Roman"/>
          <w:sz w:val="24"/>
          <w:szCs w:val="24"/>
        </w:rPr>
        <w:t>- záměry</w:t>
      </w:r>
      <w:proofErr w:type="gramEnd"/>
      <w:r w:rsidRPr="00D03092">
        <w:rPr>
          <w:rFonts w:ascii="Times New Roman" w:hAnsi="Times New Roman"/>
          <w:sz w:val="24"/>
          <w:szCs w:val="24"/>
        </w:rPr>
        <w:t xml:space="preserve"> na provedení změn v území</w:t>
      </w:r>
      <w:bookmarkEnd w:id="0"/>
    </w:p>
    <w:p w14:paraId="60304B3A" w14:textId="77777777" w:rsidR="000307FD" w:rsidRDefault="000307FD" w:rsidP="000307F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7C2CA5C" w14:textId="77777777" w:rsidR="000307FD" w:rsidRPr="00512AAA" w:rsidRDefault="000307FD" w:rsidP="000307F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12AAA">
        <w:rPr>
          <w:rFonts w:ascii="Times New Roman" w:hAnsi="Times New Roman"/>
          <w:b/>
          <w:bCs/>
          <w:sz w:val="24"/>
          <w:szCs w:val="24"/>
        </w:rPr>
        <w:t>Zastupitelstvo obce rozhodlo:</w:t>
      </w:r>
    </w:p>
    <w:p w14:paraId="46DA008A" w14:textId="77777777" w:rsidR="000307FD" w:rsidRPr="00A17868" w:rsidRDefault="000307FD" w:rsidP="000307FD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Pr="00A17868">
        <w:rPr>
          <w:rFonts w:ascii="Times New Roman" w:hAnsi="Times New Roman"/>
          <w:sz w:val="24"/>
          <w:szCs w:val="24"/>
        </w:rPr>
        <w:tab/>
        <w:t>Směnit pozemek p.č.337 v </w:t>
      </w:r>
      <w:proofErr w:type="spellStart"/>
      <w:r w:rsidRPr="00A17868">
        <w:rPr>
          <w:rFonts w:ascii="Times New Roman" w:hAnsi="Times New Roman"/>
          <w:sz w:val="24"/>
          <w:szCs w:val="24"/>
        </w:rPr>
        <w:t>k.ú</w:t>
      </w:r>
      <w:proofErr w:type="spellEnd"/>
      <w:r w:rsidRPr="00A178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7868">
        <w:rPr>
          <w:rFonts w:ascii="Times New Roman" w:hAnsi="Times New Roman"/>
          <w:sz w:val="24"/>
          <w:szCs w:val="24"/>
        </w:rPr>
        <w:t>Jetenovice</w:t>
      </w:r>
      <w:proofErr w:type="spellEnd"/>
      <w:r w:rsidRPr="00A17868">
        <w:rPr>
          <w:rFonts w:ascii="Times New Roman" w:hAnsi="Times New Roman"/>
          <w:sz w:val="24"/>
          <w:szCs w:val="24"/>
        </w:rPr>
        <w:t xml:space="preserve"> s doplatkem rozdílu ve výměře 71 m</w:t>
      </w:r>
      <w:r w:rsidRPr="00A17868">
        <w:rPr>
          <w:rFonts w:ascii="Times New Roman" w:hAnsi="Times New Roman"/>
          <w:sz w:val="24"/>
          <w:szCs w:val="24"/>
          <w:vertAlign w:val="superscript"/>
        </w:rPr>
        <w:t>2</w:t>
      </w:r>
      <w:r w:rsidRPr="00A17868">
        <w:rPr>
          <w:rFonts w:ascii="Times New Roman" w:hAnsi="Times New Roman"/>
          <w:sz w:val="24"/>
          <w:szCs w:val="24"/>
        </w:rPr>
        <w:t xml:space="preserve"> á 30,- Kč/m</w:t>
      </w:r>
      <w:r w:rsidRPr="00A17868">
        <w:rPr>
          <w:rFonts w:ascii="Times New Roman" w:hAnsi="Times New Roman"/>
          <w:sz w:val="24"/>
          <w:szCs w:val="24"/>
          <w:vertAlign w:val="superscript"/>
        </w:rPr>
        <w:t>2</w:t>
      </w:r>
      <w:r w:rsidRPr="00A17868">
        <w:rPr>
          <w:rFonts w:ascii="Times New Roman" w:hAnsi="Times New Roman"/>
          <w:sz w:val="24"/>
          <w:szCs w:val="24"/>
        </w:rPr>
        <w:t xml:space="preserve"> </w:t>
      </w:r>
    </w:p>
    <w:p w14:paraId="34539529" w14:textId="77777777" w:rsidR="000307FD" w:rsidRDefault="000307FD" w:rsidP="000307FD">
      <w:pPr>
        <w:pStyle w:val="Odstavecseseznamem"/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pověřuje starostu podpisem směnné smlouvy</w:t>
      </w:r>
    </w:p>
    <w:p w14:paraId="058E165F" w14:textId="77777777" w:rsidR="000307FD" w:rsidRDefault="000307FD" w:rsidP="000307FD">
      <w:pPr>
        <w:pStyle w:val="Odstavecseseznamem"/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Směnit </w:t>
      </w:r>
      <w:proofErr w:type="spellStart"/>
      <w:r>
        <w:rPr>
          <w:rFonts w:ascii="Times New Roman" w:hAnsi="Times New Roman"/>
          <w:sz w:val="24"/>
          <w:szCs w:val="24"/>
        </w:rPr>
        <w:t>poz.p.č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35/3 a části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651/6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trojnásobnou výměru a pověřuje starostu jednáním a podpisem směnné smlouvy</w:t>
      </w:r>
    </w:p>
    <w:p w14:paraId="36FCF123" w14:textId="77777777" w:rsidR="000307FD" w:rsidRDefault="000307FD" w:rsidP="000307FD">
      <w:pPr>
        <w:spacing w:after="0" w:line="240" w:lineRule="auto"/>
        <w:ind w:left="1416" w:hanging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</w:r>
      <w:r w:rsidRPr="00A17868">
        <w:rPr>
          <w:rFonts w:ascii="Times New Roman" w:hAnsi="Times New Roman"/>
          <w:sz w:val="24"/>
          <w:szCs w:val="24"/>
        </w:rPr>
        <w:t xml:space="preserve">Prodat </w:t>
      </w:r>
      <w:proofErr w:type="spellStart"/>
      <w:r w:rsidRPr="00A17868">
        <w:rPr>
          <w:rFonts w:ascii="Times New Roman" w:hAnsi="Times New Roman"/>
          <w:sz w:val="24"/>
          <w:szCs w:val="24"/>
        </w:rPr>
        <w:t>poz.p.č</w:t>
      </w:r>
      <w:proofErr w:type="spellEnd"/>
      <w:r w:rsidRPr="00A17868">
        <w:rPr>
          <w:rFonts w:ascii="Times New Roman" w:hAnsi="Times New Roman"/>
          <w:sz w:val="24"/>
          <w:szCs w:val="24"/>
        </w:rPr>
        <w:t xml:space="preserve">. 247/2 se </w:t>
      </w:r>
      <w:proofErr w:type="spellStart"/>
      <w:r w:rsidRPr="00A17868">
        <w:rPr>
          <w:rFonts w:ascii="Times New Roman" w:hAnsi="Times New Roman"/>
          <w:sz w:val="24"/>
          <w:szCs w:val="24"/>
        </w:rPr>
        <w:t>st.p.č</w:t>
      </w:r>
      <w:proofErr w:type="spellEnd"/>
      <w:r w:rsidRPr="00A17868">
        <w:rPr>
          <w:rFonts w:ascii="Times New Roman" w:hAnsi="Times New Roman"/>
          <w:sz w:val="24"/>
          <w:szCs w:val="24"/>
        </w:rPr>
        <w:t>. 98 v </w:t>
      </w:r>
      <w:proofErr w:type="spellStart"/>
      <w:r w:rsidRPr="00A17868">
        <w:rPr>
          <w:rFonts w:ascii="Times New Roman" w:hAnsi="Times New Roman"/>
          <w:sz w:val="24"/>
          <w:szCs w:val="24"/>
        </w:rPr>
        <w:t>k.ú</w:t>
      </w:r>
      <w:proofErr w:type="spellEnd"/>
      <w:r w:rsidRPr="00A1786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7868">
        <w:rPr>
          <w:rFonts w:ascii="Times New Roman" w:hAnsi="Times New Roman"/>
          <w:sz w:val="24"/>
          <w:szCs w:val="24"/>
        </w:rPr>
        <w:t>Jetenovice</w:t>
      </w:r>
      <w:proofErr w:type="spellEnd"/>
      <w:r w:rsidRPr="00A17868">
        <w:rPr>
          <w:rFonts w:ascii="Times New Roman" w:hAnsi="Times New Roman"/>
          <w:sz w:val="24"/>
          <w:szCs w:val="24"/>
        </w:rPr>
        <w:t>, zatížený právem stavby</w:t>
      </w:r>
      <w:r>
        <w:rPr>
          <w:rFonts w:ascii="Times New Roman" w:hAnsi="Times New Roman"/>
          <w:sz w:val="24"/>
          <w:szCs w:val="24"/>
        </w:rPr>
        <w:t>,</w:t>
      </w:r>
      <w:r w:rsidRPr="00A17868">
        <w:rPr>
          <w:rFonts w:ascii="Times New Roman" w:hAnsi="Times New Roman"/>
          <w:sz w:val="24"/>
          <w:szCs w:val="24"/>
        </w:rPr>
        <w:t xml:space="preserve"> na základě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7868">
        <w:rPr>
          <w:rFonts w:ascii="Times New Roman" w:hAnsi="Times New Roman"/>
          <w:sz w:val="24"/>
          <w:szCs w:val="24"/>
        </w:rPr>
        <w:t>předložené kupní smlouvy a pověřuje starostu jejím podpisem</w:t>
      </w:r>
    </w:p>
    <w:p w14:paraId="20BB8F27" w14:textId="77777777" w:rsidR="000307FD" w:rsidRDefault="000307FD" w:rsidP="000307FD">
      <w:pPr>
        <w:spacing w:after="0" w:line="240" w:lineRule="auto"/>
        <w:ind w:left="1416" w:hanging="7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ab/>
        <w:t xml:space="preserve">Zveřejnit záměr </w:t>
      </w:r>
      <w:r>
        <w:rPr>
          <w:rFonts w:ascii="Times New Roman" w:hAnsi="Times New Roman"/>
          <w:bCs/>
          <w:sz w:val="24"/>
          <w:szCs w:val="24"/>
        </w:rPr>
        <w:t>pronájmu opravených nebytových prostor v čp.125 ve Velkém Boru</w:t>
      </w:r>
    </w:p>
    <w:p w14:paraId="566F90ED" w14:textId="77777777" w:rsidR="000307FD" w:rsidRDefault="000307FD" w:rsidP="000307FD">
      <w:pPr>
        <w:spacing w:after="0" w:line="240" w:lineRule="auto"/>
        <w:ind w:left="1416" w:hanging="7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Přidělit uvolněný byt č. 28 v bytovém domě čp.49 ve Velkém Boru</w:t>
      </w:r>
    </w:p>
    <w:p w14:paraId="1117B210" w14:textId="77777777" w:rsidR="000307FD" w:rsidRDefault="000307FD" w:rsidP="000307FD">
      <w:pPr>
        <w:spacing w:after="0" w:line="240" w:lineRule="auto"/>
        <w:ind w:left="1416" w:hanging="711"/>
        <w:rPr>
          <w:rFonts w:ascii="Times New Roman" w:hAnsi="Times New Roman"/>
          <w:bCs/>
          <w:sz w:val="24"/>
          <w:szCs w:val="24"/>
        </w:rPr>
      </w:pPr>
    </w:p>
    <w:p w14:paraId="5516BABF" w14:textId="77777777" w:rsidR="000307FD" w:rsidRDefault="000307FD" w:rsidP="000307F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Zastupitelstvo obce bere na vědomí:</w:t>
      </w:r>
    </w:p>
    <w:p w14:paraId="64070E4C" w14:textId="77777777" w:rsidR="000307FD" w:rsidRDefault="000307FD" w:rsidP="000307F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Rozpočtové opatření č.9/2022</w:t>
      </w:r>
    </w:p>
    <w:p w14:paraId="7DBC5C70" w14:textId="77777777" w:rsidR="000307FD" w:rsidRDefault="000307FD" w:rsidP="000307F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Schválený rozpočet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E3324EE" w14:textId="77777777" w:rsidR="000307FD" w:rsidRDefault="000307FD" w:rsidP="000307F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Informace o jednáních ohledně hlubinného úložiště jaderného odpadu</w:t>
      </w:r>
    </w:p>
    <w:p w14:paraId="4B1C9C32" w14:textId="77777777" w:rsidR="000307FD" w:rsidRDefault="000307FD" w:rsidP="000307FD">
      <w:pPr>
        <w:pStyle w:val="Odstavecseseznamem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A10CEC" w14:textId="77777777" w:rsidR="000307FD" w:rsidRDefault="000307FD" w:rsidP="000307FD">
      <w:pPr>
        <w:pStyle w:val="Odstavecseseznamem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797CA4" w14:textId="77777777" w:rsidR="000307FD" w:rsidRDefault="000307FD" w:rsidP="000307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31.1.2023</w:t>
      </w:r>
    </w:p>
    <w:p w14:paraId="73AFA7A5" w14:textId="77777777" w:rsidR="000307FD" w:rsidRDefault="000307FD" w:rsidP="000307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C5C27" w14:textId="77777777" w:rsidR="00691348" w:rsidRDefault="00691348"/>
    <w:sectPr w:rsidR="00691348" w:rsidSect="00030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A1A"/>
    <w:multiLevelType w:val="multilevel"/>
    <w:tmpl w:val="7DC0C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43F00A87"/>
    <w:multiLevelType w:val="multilevel"/>
    <w:tmpl w:val="4F0877F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884878536">
    <w:abstractNumId w:val="0"/>
  </w:num>
  <w:num w:numId="2" w16cid:durableId="96616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FD"/>
    <w:rsid w:val="000307FD"/>
    <w:rsid w:val="006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5756"/>
  <w15:chartTrackingRefBased/>
  <w15:docId w15:val="{2774F7EA-331D-4FD8-8E78-B34A7D7A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7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2023-08-09T06:20:00Z</dcterms:created>
  <dcterms:modified xsi:type="dcterms:W3CDTF">2023-08-09T06:20:00Z</dcterms:modified>
</cp:coreProperties>
</file>