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1327" w:rsidRDefault="00A31327" w:rsidP="00A313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Výroční zpráva o poskytování informací </w:t>
      </w:r>
    </w:p>
    <w:p w:rsidR="00BF1421" w:rsidRDefault="00A31327" w:rsidP="00A313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podle zákona č. 106/1999 Sb., </w:t>
      </w:r>
    </w:p>
    <w:p w:rsidR="00A31327" w:rsidRDefault="00A31327" w:rsidP="00A313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svobodném přístupu k informacím, v platném znění</w:t>
      </w:r>
    </w:p>
    <w:p w:rsidR="00A31327" w:rsidRDefault="00A31327" w:rsidP="00A313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1327" w:rsidRDefault="00A31327" w:rsidP="00A313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rok 2019</w:t>
      </w:r>
    </w:p>
    <w:p w:rsidR="00A31327" w:rsidRDefault="00A31327" w:rsidP="00A313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1327" w:rsidRDefault="00CC13C5" w:rsidP="00CC1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31327">
        <w:rPr>
          <w:rFonts w:ascii="Times New Roman" w:hAnsi="Times New Roman" w:cs="Times New Roman"/>
          <w:sz w:val="24"/>
          <w:szCs w:val="24"/>
        </w:rPr>
        <w:t>ato výroční zpráva za rok 2019 je zpracována v souladu s § 18 zákona č. 106/1999 Sb., o svobodném přístupu k informacím, v platném znění (dále jen zákon).</w:t>
      </w:r>
    </w:p>
    <w:p w:rsidR="00A31327" w:rsidRDefault="00A31327" w:rsidP="00A3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3C5" w:rsidRDefault="00CC13C5" w:rsidP="00A31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1327" w:rsidRDefault="00A31327" w:rsidP="00A31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Počet podaných žádostí o informace</w:t>
      </w:r>
    </w:p>
    <w:p w:rsidR="00A31327" w:rsidRDefault="00A31327" w:rsidP="00A3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Velký Bor v roce 2019 obdržela jednu žádost o poskytnutí informace dle uvedeného zákona a informaci poskytla.</w:t>
      </w:r>
    </w:p>
    <w:p w:rsidR="00A31327" w:rsidRDefault="00A31327" w:rsidP="00A3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327" w:rsidRDefault="00A31327" w:rsidP="00A31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Vydaná rozhodnutí o odmítnutí žádosti</w:t>
      </w:r>
    </w:p>
    <w:p w:rsidR="00A31327" w:rsidRDefault="00A31327" w:rsidP="00A3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Nebylo vydáno žádné rozhodnutí o odmítnutí žádosti.</w:t>
      </w:r>
    </w:p>
    <w:p w:rsidR="00A31327" w:rsidRDefault="00A31327" w:rsidP="00A3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327" w:rsidRDefault="00A31327" w:rsidP="00A31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Počet podaných odvolání proti rozhodnutí</w:t>
      </w:r>
    </w:p>
    <w:p w:rsidR="00A31327" w:rsidRDefault="00A31327" w:rsidP="00A3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Nebylo podáno žádné odvolání proti rozhodnutí.</w:t>
      </w:r>
    </w:p>
    <w:p w:rsidR="00A31327" w:rsidRDefault="00A31327" w:rsidP="00A3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327" w:rsidRDefault="00A31327" w:rsidP="00A31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podstatných částí každého rozsudku soudu</w:t>
      </w:r>
    </w:p>
    <w:p w:rsidR="00A31327" w:rsidRDefault="00A31327" w:rsidP="00A3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Soud nepřezkoumával žádné rozhodnutí o odmítnutí žádosti</w:t>
      </w:r>
      <w:r w:rsidR="00CC13C5">
        <w:rPr>
          <w:rFonts w:ascii="Times New Roman" w:hAnsi="Times New Roman" w:cs="Times New Roman"/>
          <w:sz w:val="24"/>
          <w:szCs w:val="24"/>
        </w:rPr>
        <w:t>, tudíž nebyl přijat žádný rozsudek.</w:t>
      </w:r>
    </w:p>
    <w:p w:rsidR="00CC13C5" w:rsidRDefault="00CC13C5" w:rsidP="00A3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3C5" w:rsidRDefault="00CC13C5" w:rsidP="00A31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Výčet poskytnutých výhradních licencí</w:t>
      </w:r>
    </w:p>
    <w:p w:rsidR="00CC13C5" w:rsidRDefault="00CC13C5" w:rsidP="00A3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Nebyla poskytnuta žádná licence.</w:t>
      </w:r>
    </w:p>
    <w:p w:rsidR="00CC13C5" w:rsidRDefault="00CC13C5" w:rsidP="00A3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3C5" w:rsidRDefault="00CC13C5" w:rsidP="00A31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Počet stížností podaných podle § 16a</w:t>
      </w:r>
    </w:p>
    <w:p w:rsidR="00CC13C5" w:rsidRDefault="00CC13C5" w:rsidP="00A3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Nebyly podány žádné stížnosti dle § 16a zákona</w:t>
      </w:r>
    </w:p>
    <w:p w:rsidR="00CC13C5" w:rsidRDefault="00CC13C5" w:rsidP="00A3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3C5" w:rsidRDefault="00CC13C5" w:rsidP="00A31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Další informace vztahující se k uplatňování zákona</w:t>
      </w:r>
    </w:p>
    <w:p w:rsidR="00CC13C5" w:rsidRPr="00CC13C5" w:rsidRDefault="00CC13C5" w:rsidP="00A3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se zákonem jsou informace podle § 5 zákona zveřejněny v budově úřadu obce a jsou přístupné na internetové adrese: http.//www.</w:t>
      </w:r>
      <w:r w:rsidRPr="00CC13C5">
        <w:rPr>
          <w:rFonts w:ascii="Times New Roman" w:hAnsi="Times New Roman" w:cs="Times New Roman"/>
          <w:sz w:val="24"/>
          <w:szCs w:val="24"/>
        </w:rPr>
        <w:t>sumavanet.cz/velkybor/</w:t>
      </w:r>
    </w:p>
    <w:p w:rsidR="00CC13C5" w:rsidRDefault="00CC13C5" w:rsidP="00A31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0A43" w:rsidRDefault="00600A43" w:rsidP="00A31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0A43" w:rsidRPr="00600A43" w:rsidRDefault="00600A43" w:rsidP="00A3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A43">
        <w:rPr>
          <w:rFonts w:ascii="Times New Roman" w:hAnsi="Times New Roman" w:cs="Times New Roman"/>
          <w:sz w:val="24"/>
          <w:szCs w:val="24"/>
        </w:rPr>
        <w:t xml:space="preserve">Ve Velkém Boru dne </w:t>
      </w:r>
      <w:r>
        <w:rPr>
          <w:rFonts w:ascii="Times New Roman" w:hAnsi="Times New Roman" w:cs="Times New Roman"/>
          <w:sz w:val="24"/>
          <w:szCs w:val="24"/>
        </w:rPr>
        <w:t>20.2.2020</w:t>
      </w:r>
    </w:p>
    <w:p w:rsidR="00A31327" w:rsidRDefault="00A31327" w:rsidP="00A31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0A43" w:rsidRDefault="00600A43" w:rsidP="00A31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0A43" w:rsidRDefault="00600A43" w:rsidP="00A31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0A43" w:rsidRDefault="00600A43" w:rsidP="00A31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0A43" w:rsidRDefault="00600A43" w:rsidP="00A31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0A43" w:rsidRDefault="00600A43" w:rsidP="00A313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0A43" w:rsidRPr="00600A43" w:rsidRDefault="00600A43" w:rsidP="00600A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0A43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600A43" w:rsidRPr="00600A43" w:rsidRDefault="00600A43" w:rsidP="00600A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0A43">
        <w:rPr>
          <w:rFonts w:ascii="Times New Roman" w:hAnsi="Times New Roman" w:cs="Times New Roman"/>
          <w:sz w:val="24"/>
          <w:szCs w:val="24"/>
        </w:rPr>
        <w:t>Václav Zábranský</w:t>
      </w:r>
    </w:p>
    <w:p w:rsidR="00600A43" w:rsidRPr="00600A43" w:rsidRDefault="00600A43" w:rsidP="00600A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00A43">
        <w:rPr>
          <w:rFonts w:ascii="Times New Roman" w:hAnsi="Times New Roman" w:cs="Times New Roman"/>
          <w:sz w:val="24"/>
          <w:szCs w:val="24"/>
        </w:rPr>
        <w:t>tarosta obce Velký Bor</w:t>
      </w:r>
    </w:p>
    <w:sectPr w:rsidR="00600A43" w:rsidRPr="00600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27"/>
    <w:rsid w:val="00600A43"/>
    <w:rsid w:val="00A31327"/>
    <w:rsid w:val="00BF1421"/>
    <w:rsid w:val="00CC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46FE"/>
  <w15:chartTrackingRefBased/>
  <w15:docId w15:val="{078F1237-DC00-498C-9FD2-F17E5FCC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cp:lastPrinted>2020-07-22T11:02:00Z</cp:lastPrinted>
  <dcterms:created xsi:type="dcterms:W3CDTF">2020-07-22T10:38:00Z</dcterms:created>
  <dcterms:modified xsi:type="dcterms:W3CDTF">2020-07-22T11:04:00Z</dcterms:modified>
</cp:coreProperties>
</file>