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3D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u w:val="single"/>
          <w:lang w:eastAsia="cs-CZ"/>
        </w:rPr>
      </w:pPr>
    </w:p>
    <w:p w:rsidR="00C053D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u w:val="single"/>
          <w:lang w:eastAsia="cs-CZ"/>
        </w:rPr>
      </w:pPr>
    </w:p>
    <w:p w:rsidR="00C053D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u w:val="single"/>
          <w:lang w:eastAsia="cs-CZ"/>
        </w:rPr>
      </w:pP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u w:val="single"/>
          <w:lang w:eastAsia="cs-CZ"/>
        </w:rPr>
        <w:t>Úřad pro zastupování státu ve věcech majetkových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48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Rašínovo nábřeží 390/42, 128 00 Praha 2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 </w:t>
      </w:r>
    </w:p>
    <w:p w:rsid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12529"/>
          <w:sz w:val="40"/>
          <w:szCs w:val="40"/>
          <w:lang w:eastAsia="cs-CZ"/>
        </w:rPr>
      </w:pPr>
      <w:r w:rsidRPr="00C053D0">
        <w:rPr>
          <w:rFonts w:ascii="Helvetica" w:eastAsia="Times New Roman" w:hAnsi="Helvetica" w:cs="Helvetica"/>
          <w:b/>
          <w:bCs/>
          <w:color w:val="212529"/>
          <w:sz w:val="40"/>
          <w:szCs w:val="40"/>
          <w:lang w:eastAsia="cs-CZ"/>
        </w:rPr>
        <w:t>Výzva</w:t>
      </w:r>
    </w:p>
    <w:p w:rsidR="00C053D0" w:rsidRPr="00B51A3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529"/>
          <w:sz w:val="40"/>
          <w:szCs w:val="40"/>
          <w:lang w:eastAsia="cs-CZ"/>
        </w:rPr>
      </w:pPr>
    </w:p>
    <w:p w:rsidR="00C053D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 xml:space="preserve">podle § 65 odst. 3 zákona č. 256/2013 Sb., katastrální zákon, vlastníkům nemovitostí a dalším oprávněným, kteří nejsou označeni v katastru 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nemovitostí dostatečně určitě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Úřad pro zastupování státu ve věcech majetkových </w:t>
      </w: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vyzývá</w:t>
      </w: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, podle § 65 odst. 3 zákona č. 256/2013 Sb., katastrální zákon, </w:t>
      </w: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vlastníky nemovitostí a další oprávněné osoby</w:t>
      </w: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, </w:t>
      </w: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kteří</w:t>
      </w: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</w:t>
      </w:r>
      <w:r w:rsidRPr="00B51A30">
        <w:rPr>
          <w:rFonts w:ascii="Helvetica" w:eastAsia="Times New Roman" w:hAnsi="Helvetica" w:cs="Helvetica"/>
          <w:b/>
          <w:bCs/>
          <w:color w:val="212529"/>
          <w:sz w:val="24"/>
          <w:szCs w:val="24"/>
          <w:lang w:eastAsia="cs-CZ"/>
        </w:rPr>
        <w:t>nejsou označeni v katastru nemovitostí dostatečně určitě, jak vyžaduje katastrální zákon,</w:t>
      </w: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aby se přihlásili ke svému vlastnictví uvedené nemovitosti u místně příslušného pracoviště Úřadu pro zastupování státu ve věcech majetkových.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</w:p>
    <w:p w:rsid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Seznam nemovitostí, jichž se tato výzva týká, je zveřejněn </w:t>
      </w:r>
      <w:r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na webových stránkách Úřadu pro zastupování státu ve věcech majetkových </w:t>
      </w:r>
      <w:hyperlink r:id="rId6" w:history="1">
        <w:r w:rsidRPr="00E664D6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www.uzsvm.cz</w:t>
        </w:r>
      </w:hyperlink>
      <w:r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v sekci „Nedostatečně</w:t>
      </w:r>
      <w:r w:rsidR="00C262E9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 xml:space="preserve"> </w:t>
      </w:r>
      <w:bookmarkStart w:id="0" w:name="_GoBack"/>
      <w:bookmarkEnd w:id="0"/>
      <w:r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identifikovaní vlastníci“.</w:t>
      </w:r>
    </w:p>
    <w:p w:rsidR="00C053D0" w:rsidRPr="00B51A30" w:rsidRDefault="00C053D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státu.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B51A30" w:rsidRPr="00B51A30" w:rsidRDefault="00B51A30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</w:pPr>
      <w:r w:rsidRPr="00B51A30">
        <w:rPr>
          <w:rFonts w:ascii="Helvetica" w:eastAsia="Times New Roman" w:hAnsi="Helvetica" w:cs="Helvetica"/>
          <w:color w:val="212529"/>
          <w:sz w:val="24"/>
          <w:szCs w:val="24"/>
          <w:lang w:eastAsia="cs-CZ"/>
        </w:rPr>
        <w:t> </w:t>
      </w:r>
    </w:p>
    <w:p w:rsidR="00557D18" w:rsidRDefault="00557D18" w:rsidP="00C053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55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706" w:rsidRDefault="00ED1706" w:rsidP="00C053D0">
      <w:pPr>
        <w:spacing w:after="0" w:line="240" w:lineRule="auto"/>
      </w:pPr>
      <w:r>
        <w:separator/>
      </w:r>
    </w:p>
  </w:endnote>
  <w:endnote w:type="continuationSeparator" w:id="0">
    <w:p w:rsidR="00ED1706" w:rsidRDefault="00ED1706" w:rsidP="00C0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706" w:rsidRDefault="00ED1706" w:rsidP="00C053D0">
      <w:pPr>
        <w:spacing w:after="0" w:line="240" w:lineRule="auto"/>
      </w:pPr>
      <w:r>
        <w:separator/>
      </w:r>
    </w:p>
  </w:footnote>
  <w:footnote w:type="continuationSeparator" w:id="0">
    <w:p w:rsidR="00ED1706" w:rsidRDefault="00ED1706" w:rsidP="00C05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30"/>
    <w:rsid w:val="00557D18"/>
    <w:rsid w:val="00B51A30"/>
    <w:rsid w:val="00C053D0"/>
    <w:rsid w:val="00C262E9"/>
    <w:rsid w:val="00E35249"/>
    <w:rsid w:val="00ED1706"/>
    <w:rsid w:val="00E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5C4B"/>
  <w15:chartTrackingRefBased/>
  <w15:docId w15:val="{BF186606-4BD0-4457-A016-AB9DC57B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1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1A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1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1A3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51A3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1A3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0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3D0"/>
  </w:style>
  <w:style w:type="paragraph" w:styleId="Zpat">
    <w:name w:val="footer"/>
    <w:basedOn w:val="Normln"/>
    <w:link w:val="ZpatChar"/>
    <w:uiPriority w:val="99"/>
    <w:unhideWhenUsed/>
    <w:rsid w:val="00C05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sv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Bytelová Šárka</dc:creator>
  <cp:keywords/>
  <dc:description/>
  <cp:lastModifiedBy>Bytelová Šárka</cp:lastModifiedBy>
  <cp:revision>3</cp:revision>
  <dcterms:created xsi:type="dcterms:W3CDTF">2022-05-04T08:20:00Z</dcterms:created>
  <dcterms:modified xsi:type="dcterms:W3CDTF">2022-05-04T11:47:00Z</dcterms:modified>
</cp:coreProperties>
</file>